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CF92" w14:textId="77777777" w:rsidR="001D7295" w:rsidRPr="001D7295" w:rsidRDefault="001D7295" w:rsidP="001D729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Formularz zgłaszania uwag do projektu „Strategii Rozwiązywania Problemów Społecznych Miasta Tarnobrzega na lata 2023-2027”</w:t>
      </w:r>
    </w:p>
    <w:p w14:paraId="4FF8F84B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eastAsia="Times New Roman" w:cstheme="minorHAnsi"/>
          <w:b/>
          <w:bCs/>
          <w:i/>
          <w:i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1D5A3070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eastAsia="Times New Roman" w:cstheme="minorHAnsi"/>
          <w:b/>
          <w:bCs/>
          <w:i/>
          <w:iCs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b/>
          <w:bCs/>
          <w:i/>
          <w:iCs/>
          <w:color w:val="000000"/>
          <w:kern w:val="0"/>
          <w:shd w:val="clear" w:color="auto" w:fill="FFFFFF"/>
          <w:lang w:eastAsia="pl-PL"/>
          <w14:ligatures w14:val="none"/>
        </w:rPr>
        <w:t xml:space="preserve">Szanowni Państwo, </w:t>
      </w:r>
    </w:p>
    <w:p w14:paraId="2800EE57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eastAsia="Times New Roman" w:cstheme="minorHAnsi"/>
          <w:b/>
          <w:bCs/>
          <w:i/>
          <w:i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46C4352E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eastAsia="Times New Roman" w:cstheme="minorHAnsi"/>
          <w:b/>
          <w:bCs/>
          <w:color w:val="000000"/>
          <w:kern w:val="0"/>
          <w:u w:val="single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 xml:space="preserve">w wyniku prac nad Strategią Rozwiązywania Problemów Społecznych Miasta Tarnobrzega, oddajemy pod Państwa opinię przygotowany dokument. Kierujemy też prośbę o zapoznanie się z jego treścią i ewentualne przesłanie uwag z użyciem zamieszczonego niżej formularza, drogą mailową lub pocztą tradycyjną. </w:t>
      </w:r>
      <w:r w:rsidRPr="001D7295">
        <w:rPr>
          <w:rFonts w:eastAsia="Times New Roman" w:cstheme="minorHAnsi"/>
          <w:b/>
          <w:bCs/>
          <w:color w:val="000000"/>
          <w:kern w:val="0"/>
          <w:u w:val="single" w:color="000000"/>
          <w:shd w:val="clear" w:color="auto" w:fill="FFFFFF"/>
          <w:lang w:eastAsia="pl-PL"/>
          <w14:ligatures w14:val="none"/>
        </w:rPr>
        <w:t>Na Państwa uwagi oczekiwać będziemy do dnia 30.11.2023 roku.</w:t>
      </w:r>
    </w:p>
    <w:p w14:paraId="7038FAAD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eastAsia="Times New Roman" w:cstheme="minorHAnsi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54F5BE4D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>Konsultacje prowadzone są w związku z obowiązkiem przygotowania Strategii Rozwiązywania Problemów Społecznych Miasta Tarnobrzega (art. 16b Ustawy z dnia 12 marca 2004 r. o pomocy społecznej, Dz. U. z 2023 poz. 901).</w:t>
      </w:r>
    </w:p>
    <w:p w14:paraId="729268C3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</w:p>
    <w:p w14:paraId="75C9E40B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</w:p>
    <w:p w14:paraId="5D3E66B7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eastAsia="Times New Roman" w:cstheme="minorHAnsi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Informacja o osobie/podmiocie - uczestniku konsultacji społecznych:</w:t>
      </w:r>
    </w:p>
    <w:p w14:paraId="3DF769E6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eastAsia="Times New Roman" w:cstheme="minorHAnsi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tbl>
      <w:tblPr>
        <w:tblW w:w="9757" w:type="dxa"/>
        <w:tblInd w:w="246" w:type="dxa"/>
        <w:tblCellMar>
          <w:top w:w="23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557"/>
        <w:gridCol w:w="3315"/>
        <w:gridCol w:w="5885"/>
      </w:tblGrid>
      <w:tr w:rsidR="001D7295" w:rsidRPr="001D7295" w14:paraId="125F6DEB" w14:textId="77777777">
        <w:trPr>
          <w:trHeight w:val="1185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57A67A37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1D7295"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1.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28AB6BC5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1D7295"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Imię i nazwisko </w:t>
            </w:r>
            <w:r w:rsidRPr="001D7295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/ </w:t>
            </w:r>
            <w:r w:rsidRPr="001D7295"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Nazwa podmiotu </w:t>
            </w:r>
            <w:r w:rsidRPr="001D7295">
              <w:rPr>
                <w:rFonts w:eastAsia="Times New Roman" w:cstheme="minorHAnsi"/>
                <w:i/>
                <w:i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(instytucji/organizacji)</w:t>
            </w:r>
          </w:p>
        </w:tc>
        <w:tc>
          <w:tcPr>
            <w:tcW w:w="5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53522B99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1D7295" w:rsidRPr="001D7295" w14:paraId="3CC361A4" w14:textId="77777777">
        <w:trPr>
          <w:trHeight w:val="1020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720881F9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1D7295"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2.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4B6F10BD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1D7295"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Miejsce zamieszkania / siedziba organizacji</w:t>
            </w:r>
          </w:p>
        </w:tc>
        <w:tc>
          <w:tcPr>
            <w:tcW w:w="5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7EE1F00F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1D7295" w:rsidRPr="001D7295" w14:paraId="76B15508" w14:textId="77777777">
        <w:trPr>
          <w:trHeight w:val="1095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2E85A386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1D7295"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3.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57DF2871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1D7295"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Dane kontaktowe </w:t>
            </w:r>
            <w:r w:rsidRPr="001D7295"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br/>
            </w:r>
            <w:r w:rsidRPr="001D7295">
              <w:rPr>
                <w:rFonts w:eastAsia="Times New Roman" w:cstheme="minorHAns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(</w:t>
            </w:r>
            <w:r w:rsidRPr="001D7295">
              <w:rPr>
                <w:rFonts w:eastAsia="Times New Roman" w:cstheme="minorHAnsi"/>
                <w:i/>
                <w:i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e-mail/telefon)</w:t>
            </w:r>
          </w:p>
        </w:tc>
        <w:tc>
          <w:tcPr>
            <w:tcW w:w="5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271F4BF2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1D7295" w:rsidRPr="001D7295" w14:paraId="37A27226" w14:textId="77777777">
        <w:trPr>
          <w:trHeight w:val="1170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0C18171C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1D7295"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4.</w:t>
            </w:r>
          </w:p>
        </w:tc>
        <w:tc>
          <w:tcPr>
            <w:tcW w:w="3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133B42C0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1D7295"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Data wypełnienia formularza</w:t>
            </w:r>
          </w:p>
        </w:tc>
        <w:tc>
          <w:tcPr>
            <w:tcW w:w="5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3" w:type="dxa"/>
              <w:left w:w="104" w:type="dxa"/>
              <w:bottom w:w="0" w:type="dxa"/>
              <w:right w:w="115" w:type="dxa"/>
            </w:tcMar>
            <w:vAlign w:val="center"/>
          </w:tcPr>
          <w:p w14:paraId="637C6E5B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6E01F484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</w:p>
    <w:p w14:paraId="5C0E6E8D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eastAsia="Times New Roman" w:cstheme="minorHAnsi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br w:type="page"/>
      </w:r>
      <w:r w:rsidRPr="001D7295">
        <w:rPr>
          <w:rFonts w:eastAsia="Times New Roman" w:cstheme="minorHAns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lastRenderedPageBreak/>
        <w:t>Zgłaszane uwagi, propozycje do przedstawionego projektu Strategii Rozwiązywania Problemów Społecznych Miasta Tarnobrzega:</w:t>
      </w:r>
    </w:p>
    <w:p w14:paraId="30B40824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eastAsia="Times New Roman" w:cstheme="minorHAnsi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tbl>
      <w:tblPr>
        <w:tblW w:w="9797" w:type="dxa"/>
        <w:tblInd w:w="246" w:type="dxa"/>
        <w:tblCellMar>
          <w:top w:w="37" w:type="dxa"/>
          <w:left w:w="104" w:type="dxa"/>
          <w:right w:w="42" w:type="dxa"/>
        </w:tblCellMar>
        <w:tblLook w:val="04A0" w:firstRow="1" w:lastRow="0" w:firstColumn="1" w:lastColumn="0" w:noHBand="0" w:noVBand="1"/>
      </w:tblPr>
      <w:tblGrid>
        <w:gridCol w:w="557"/>
        <w:gridCol w:w="1935"/>
        <w:gridCol w:w="2670"/>
        <w:gridCol w:w="2115"/>
        <w:gridCol w:w="2520"/>
      </w:tblGrid>
      <w:tr w:rsidR="001D7295" w:rsidRPr="001D7295" w14:paraId="3389C288" w14:textId="77777777">
        <w:trPr>
          <w:trHeight w:val="807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05A91CA8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1D7295"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Lp.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43BD08C3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ind w:left="-105" w:right="45" w:firstLine="5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1D7295"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Część dokumentu, którego dotyczy uwaga, rozdział, punkt, nr strony)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4605EF5D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ind w:left="10" w:right="22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1D7295"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Obecne brzmienie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6CBCAA69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1D7295"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Proponowane brzmienie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1CE26001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1D7295"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Uzasadnienie</w:t>
            </w:r>
          </w:p>
        </w:tc>
      </w:tr>
      <w:tr w:rsidR="001D7295" w:rsidRPr="001D7295" w14:paraId="415EF04F" w14:textId="77777777">
        <w:trPr>
          <w:trHeight w:val="2940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46F8AFC7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1D7295"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1.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4D7C2D00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2FD72C52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6CCC1F07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6DCF3631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1D7295" w:rsidRPr="001D7295" w14:paraId="1554B5EB" w14:textId="77777777">
        <w:trPr>
          <w:trHeight w:val="2970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7235DFF0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1D7295"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2.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17DCE0D8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0FAA6C41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1807AC6B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796E3E30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1D7295" w:rsidRPr="001D7295" w14:paraId="1483FE02" w14:textId="77777777">
        <w:trPr>
          <w:trHeight w:val="2970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6DD3C339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1D7295"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3.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6FF54D27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309DBD4A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2E739DEB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7" w:type="dxa"/>
              <w:left w:w="104" w:type="dxa"/>
              <w:bottom w:w="0" w:type="dxa"/>
              <w:right w:w="42" w:type="dxa"/>
            </w:tcMar>
            <w:vAlign w:val="center"/>
          </w:tcPr>
          <w:p w14:paraId="247E18A3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26B44F92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100" w:right="326"/>
        <w:jc w:val="both"/>
        <w:rPr>
          <w:rFonts w:eastAsia="Times New Roman" w:cstheme="minorHAnsi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br w:type="page"/>
      </w:r>
      <w:r w:rsidRPr="001D7295">
        <w:rPr>
          <w:rFonts w:eastAsia="Times New Roman" w:cstheme="minorHAns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lastRenderedPageBreak/>
        <w:t>Propozycje uzupełnień innych niż wymienione powyżej, zmian przedstawionego dokumentu wraz z uzasadnieniem:</w:t>
      </w:r>
    </w:p>
    <w:p w14:paraId="6E5D5A65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100" w:right="326"/>
        <w:jc w:val="both"/>
        <w:rPr>
          <w:rFonts w:eastAsia="Times New Roman" w:cstheme="minorHAnsi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tbl>
      <w:tblPr>
        <w:tblW w:w="9812" w:type="dxa"/>
        <w:tblInd w:w="251" w:type="dxa"/>
        <w:tblCellMar>
          <w:top w:w="52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  <w:gridCol w:w="4727"/>
      </w:tblGrid>
      <w:tr w:rsidR="001D7295" w:rsidRPr="001D7295" w14:paraId="3ECF7404" w14:textId="77777777">
        <w:trPr>
          <w:trHeight w:val="277"/>
        </w:trPr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2" w:type="dxa"/>
              <w:left w:w="109" w:type="dxa"/>
              <w:bottom w:w="0" w:type="dxa"/>
              <w:right w:w="115" w:type="dxa"/>
            </w:tcMar>
            <w:vAlign w:val="center"/>
          </w:tcPr>
          <w:p w14:paraId="0E61C40A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1D7295"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Treść PROPOZYCJI</w:t>
            </w:r>
          </w:p>
        </w:tc>
        <w:tc>
          <w:tcPr>
            <w:tcW w:w="4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2" w:type="dxa"/>
              <w:left w:w="109" w:type="dxa"/>
              <w:bottom w:w="0" w:type="dxa"/>
              <w:right w:w="115" w:type="dxa"/>
            </w:tcMar>
            <w:vAlign w:val="center"/>
          </w:tcPr>
          <w:p w14:paraId="57AA641C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1D7295">
              <w:rPr>
                <w:rFonts w:eastAsia="Times New Roman" w:cstheme="minorHAnsi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UZASADNIENIE</w:t>
            </w:r>
          </w:p>
        </w:tc>
      </w:tr>
      <w:tr w:rsidR="001D7295" w:rsidRPr="001D7295" w14:paraId="4A4D19CC" w14:textId="77777777">
        <w:trPr>
          <w:trHeight w:val="2985"/>
        </w:trPr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2" w:type="dxa"/>
              <w:left w:w="109" w:type="dxa"/>
              <w:bottom w:w="0" w:type="dxa"/>
              <w:right w:w="115" w:type="dxa"/>
            </w:tcMar>
            <w:vAlign w:val="center"/>
          </w:tcPr>
          <w:p w14:paraId="37A2A23C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2" w:type="dxa"/>
              <w:left w:w="109" w:type="dxa"/>
              <w:bottom w:w="0" w:type="dxa"/>
              <w:right w:w="115" w:type="dxa"/>
            </w:tcMar>
            <w:vAlign w:val="center"/>
          </w:tcPr>
          <w:p w14:paraId="75369709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1D7295" w:rsidRPr="001D7295" w14:paraId="5E8FABAB" w14:textId="77777777">
        <w:trPr>
          <w:trHeight w:val="2865"/>
        </w:trPr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2" w:type="dxa"/>
              <w:left w:w="109" w:type="dxa"/>
              <w:bottom w:w="0" w:type="dxa"/>
              <w:right w:w="115" w:type="dxa"/>
            </w:tcMar>
            <w:vAlign w:val="center"/>
          </w:tcPr>
          <w:p w14:paraId="0AE385BF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2" w:type="dxa"/>
              <w:left w:w="109" w:type="dxa"/>
              <w:bottom w:w="0" w:type="dxa"/>
              <w:right w:w="115" w:type="dxa"/>
            </w:tcMar>
            <w:vAlign w:val="center"/>
          </w:tcPr>
          <w:p w14:paraId="558EB3AC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1D7295" w:rsidRPr="001D7295" w14:paraId="766783FB" w14:textId="77777777">
        <w:trPr>
          <w:trHeight w:val="2715"/>
        </w:trPr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2" w:type="dxa"/>
              <w:left w:w="109" w:type="dxa"/>
              <w:bottom w:w="0" w:type="dxa"/>
              <w:right w:w="115" w:type="dxa"/>
            </w:tcMar>
            <w:vAlign w:val="center"/>
          </w:tcPr>
          <w:p w14:paraId="48B9A553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2" w:type="dxa"/>
              <w:left w:w="109" w:type="dxa"/>
              <w:bottom w:w="0" w:type="dxa"/>
              <w:right w:w="115" w:type="dxa"/>
            </w:tcMar>
            <w:vAlign w:val="center"/>
          </w:tcPr>
          <w:p w14:paraId="150831B4" w14:textId="77777777" w:rsidR="001D7295" w:rsidRPr="001D7295" w:rsidRDefault="001D7295" w:rsidP="001D72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7C3F19DC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14" w:right="67" w:firstLine="10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</w:p>
    <w:p w14:paraId="1BCFF97F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14" w:right="67" w:firstLine="10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</w:p>
    <w:p w14:paraId="14A33842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right="82"/>
        <w:jc w:val="right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</w:p>
    <w:p w14:paraId="54B1FB84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right="77" w:firstLine="5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UWAGA!</w:t>
      </w: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</w:p>
    <w:p w14:paraId="4B0AD1FE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right="77" w:firstLine="5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 xml:space="preserve">Wypełniony formularz należy dostarczyć w terminie do dnia 30.11.2023 roku za pomocą poczty tradycyjnej na adres: MOPR Tarnobrzeg, ul. Mikołaja Kopernika 3, 39-400 Tarnobrzeg lub elektronicznej </w:t>
      </w:r>
      <w:r w:rsidRPr="001D7295">
        <w:rPr>
          <w:rFonts w:eastAsia="Times New Roman" w:cstheme="minorHAnsi"/>
          <w:b/>
          <w:bCs/>
          <w:color w:val="000000"/>
          <w:kern w:val="0"/>
          <w:u w:val="single" w:color="000000"/>
          <w:shd w:val="clear" w:color="auto" w:fill="FFFFFF"/>
          <w:lang w:eastAsia="pl-PL"/>
          <w14:ligatures w14:val="none"/>
        </w:rPr>
        <w:t>mopr@mopr.pl</w:t>
      </w: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 xml:space="preserve"> lub złożyć osobiście w siedzibie MOPR w Tarnobrzegu przy ul. Mikołaja Kopernika 3.</w:t>
      </w:r>
    </w:p>
    <w:p w14:paraId="7926CB58" w14:textId="77777777" w:rsidR="001D7295" w:rsidRPr="001D7295" w:rsidRDefault="001D7295" w:rsidP="001D7295">
      <w:pPr>
        <w:autoSpaceDE w:val="0"/>
        <w:autoSpaceDN w:val="0"/>
        <w:adjustRightInd w:val="0"/>
        <w:spacing w:after="60" w:line="240" w:lineRule="auto"/>
        <w:jc w:val="center"/>
        <w:rPr>
          <w:rFonts w:eastAsia="Times New Roman" w:cstheme="minorHAnsi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br w:type="page"/>
      </w:r>
      <w:r w:rsidRPr="001D7295">
        <w:rPr>
          <w:rFonts w:eastAsia="Times New Roman" w:cstheme="minorHAnsi"/>
          <w:b/>
          <w:bCs/>
          <w:color w:val="000000"/>
          <w:kern w:val="0"/>
          <w:shd w:val="clear" w:color="auto" w:fill="FFFFFF"/>
          <w:lang w:eastAsia="pl-PL"/>
          <w14:ligatures w14:val="none"/>
        </w:rPr>
        <w:lastRenderedPageBreak/>
        <w:t>KLAUZULA INFORMACYJNA</w:t>
      </w:r>
    </w:p>
    <w:p w14:paraId="6053F982" w14:textId="77777777" w:rsidR="001D7295" w:rsidRPr="001D7295" w:rsidRDefault="001D7295" w:rsidP="001D7295">
      <w:pPr>
        <w:autoSpaceDE w:val="0"/>
        <w:autoSpaceDN w:val="0"/>
        <w:adjustRightInd w:val="0"/>
        <w:spacing w:after="60" w:line="240" w:lineRule="auto"/>
        <w:jc w:val="center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>(konsultacje społeczne projektu Strategii Rozwiązywania Problemów Społecznych</w:t>
      </w:r>
    </w:p>
    <w:p w14:paraId="1097EAE3" w14:textId="77777777" w:rsidR="001D7295" w:rsidRPr="001D7295" w:rsidRDefault="001D7295" w:rsidP="001D7295">
      <w:pPr>
        <w:autoSpaceDE w:val="0"/>
        <w:autoSpaceDN w:val="0"/>
        <w:adjustRightInd w:val="0"/>
        <w:spacing w:after="60" w:line="240" w:lineRule="auto"/>
        <w:jc w:val="center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 xml:space="preserve"> Miasta Tarnobrzega na lata 2023 - 2027)</w:t>
      </w:r>
    </w:p>
    <w:p w14:paraId="2F1AC734" w14:textId="77777777" w:rsidR="001D7295" w:rsidRPr="001D7295" w:rsidRDefault="001D7295" w:rsidP="001D7295">
      <w:pPr>
        <w:autoSpaceDE w:val="0"/>
        <w:autoSpaceDN w:val="0"/>
        <w:adjustRightInd w:val="0"/>
        <w:spacing w:after="60" w:line="240" w:lineRule="auto"/>
        <w:jc w:val="center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</w:p>
    <w:p w14:paraId="3158ED55" w14:textId="77777777" w:rsidR="001D7295" w:rsidRPr="001D7295" w:rsidRDefault="001D7295" w:rsidP="001D7295">
      <w:pPr>
        <w:autoSpaceDE w:val="0"/>
        <w:autoSpaceDN w:val="0"/>
        <w:adjustRightInd w:val="0"/>
        <w:spacing w:after="60" w:line="240" w:lineRule="auto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 xml:space="preserve"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dnia 04 maja 2016 r., s. 1 z </w:t>
      </w:r>
      <w:proofErr w:type="spellStart"/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>późn</w:t>
      </w:r>
      <w:proofErr w:type="spellEnd"/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>. zm.), zwanego dalej RODO, informuję, że:</w:t>
      </w:r>
    </w:p>
    <w:p w14:paraId="3B95AEBF" w14:textId="77777777" w:rsidR="001D7295" w:rsidRPr="001D7295" w:rsidRDefault="001D7295" w:rsidP="001D7295">
      <w:pPr>
        <w:autoSpaceDE w:val="0"/>
        <w:autoSpaceDN w:val="0"/>
        <w:adjustRightInd w:val="0"/>
        <w:spacing w:after="60" w:line="240" w:lineRule="auto"/>
        <w:ind w:left="285" w:hanging="285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 xml:space="preserve">1) Administratorem Pani/Pana danych osobowych jest Miejski Ośrodek Pomocy Rodzinie w Tarnobrzegu (zwany dalej MOPR)  z siedzibą przy ul. Mikołaja Kopernika 3, 39-400 Tarnobrzeg, adres e-mail: </w:t>
      </w:r>
      <w:hyperlink r:id="rId6" w:history="1">
        <w:r w:rsidRPr="001D7295">
          <w:rPr>
            <w:rFonts w:eastAsia="Times New Roman" w:cstheme="minorHAnsi"/>
            <w:color w:val="0000FF"/>
            <w:kern w:val="0"/>
            <w:u w:val="single"/>
            <w:shd w:val="clear" w:color="auto" w:fill="FFFFFF"/>
            <w:lang w:val="en-US"/>
            <w14:ligatures w14:val="none"/>
          </w:rPr>
          <w:t>mopr@mopr.pl</w:t>
        </w:r>
      </w:hyperlink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 xml:space="preserve"> , tel. 15 823 07 38;</w:t>
      </w:r>
    </w:p>
    <w:p w14:paraId="785D9932" w14:textId="77777777" w:rsidR="001D7295" w:rsidRPr="001D7295" w:rsidRDefault="001D7295" w:rsidP="001D7295">
      <w:pPr>
        <w:autoSpaceDE w:val="0"/>
        <w:autoSpaceDN w:val="0"/>
        <w:adjustRightInd w:val="0"/>
        <w:spacing w:after="60" w:line="240" w:lineRule="auto"/>
        <w:ind w:left="285" w:hanging="285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>2) W MOPR wyznaczono Inspektora Ochrony Danych, można się z nim skontaktować za pośrednictwem: poczty elektronicznej pod adresem email: iod@mopr.pl  oraz poczty tradycyjnej na adres MOPR;</w:t>
      </w:r>
    </w:p>
    <w:p w14:paraId="39CAFBC4" w14:textId="77777777" w:rsidR="001D7295" w:rsidRPr="001D7295" w:rsidRDefault="001D7295" w:rsidP="001D7295">
      <w:pPr>
        <w:autoSpaceDE w:val="0"/>
        <w:autoSpaceDN w:val="0"/>
        <w:adjustRightInd w:val="0"/>
        <w:spacing w:after="60" w:line="240" w:lineRule="auto"/>
        <w:ind w:left="285" w:hanging="285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>3) Pani/Pana dane osobowe będą przetwarzane na podstawie art. 6 ust. 1 lit. e) RODO (przetwarzanie jest niezbędne do realizacji zadań w interesie publicznym) w celu ustalenia uprawnienia do udziału w konsultacjach społecznych w związku z art. 5a pkt 1 ustawy z dnia 8 marca 1990 r. o samorządzie gminnym (</w:t>
      </w:r>
      <w:proofErr w:type="spellStart"/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>t.j</w:t>
      </w:r>
      <w:proofErr w:type="spellEnd"/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>. Dz. U. z 2023 r. poz. 40, 572, 1463, 1688), z art. 17 ust. 1 pkt 1 ustawy z dnia 12 marca 2004 r. o pomocy społecznej (</w:t>
      </w:r>
      <w:proofErr w:type="spellStart"/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>t.j</w:t>
      </w:r>
      <w:proofErr w:type="spellEnd"/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 xml:space="preserve">. Dz. U. z 2023 r. poz. 901 z </w:t>
      </w:r>
      <w:proofErr w:type="spellStart"/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>późn</w:t>
      </w:r>
      <w:proofErr w:type="spellEnd"/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>. zm.) oraz Uchwałą nr XXV/277/2020 Rady Miasta Tarnobrzega z dnia 26 lutego 2020 r. w sprawie przyjęcia zasad i trybu prowadzenia konsultacji społecznych z mieszkańcami Tarnobrzega; Podstawą przetwarzania danych w zakresie numeru telefonu i adresu e-mail jest art. 6 ust. 1 lit) a RODO, tj. wyrażona przez Panią/Pana zgoda.</w:t>
      </w:r>
    </w:p>
    <w:p w14:paraId="3B29578F" w14:textId="77777777" w:rsidR="001D7295" w:rsidRPr="001D7295" w:rsidRDefault="001D7295" w:rsidP="001D7295">
      <w:pPr>
        <w:autoSpaceDE w:val="0"/>
        <w:autoSpaceDN w:val="0"/>
        <w:adjustRightInd w:val="0"/>
        <w:spacing w:after="60" w:line="240" w:lineRule="auto"/>
        <w:ind w:left="285" w:hanging="285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>4) W związku z przetwarzaniem danych w celach, o których mowa w pkt. 3, odbiorcami Pani/Pana danych osobowych będą organy władzy publicznej oraz podmioty wykonujące zadania publiczne lub działające na zlecenie organów władzy publicznej w zakresie i w celach, które wynikają z przepisów powszechnie obowiązującego prawa;</w:t>
      </w:r>
    </w:p>
    <w:p w14:paraId="3C10DC1F" w14:textId="77777777" w:rsidR="001D7295" w:rsidRPr="001D7295" w:rsidRDefault="001D7295" w:rsidP="001D7295">
      <w:pPr>
        <w:autoSpaceDE w:val="0"/>
        <w:autoSpaceDN w:val="0"/>
        <w:adjustRightInd w:val="0"/>
        <w:spacing w:after="60" w:line="240" w:lineRule="auto"/>
        <w:ind w:left="285" w:hanging="285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>5) Pani/Pana dane osobowe będą przechowywane</w:t>
      </w:r>
      <w:r w:rsidRPr="001D7295">
        <w:rPr>
          <w:rFonts w:eastAsia="Times New Roman" w:cstheme="minorHAnsi"/>
          <w:color w:val="FF0000"/>
          <w:kern w:val="0"/>
          <w:shd w:val="clear" w:color="auto" w:fill="FFFFFF"/>
          <w:lang w:eastAsia="pl-PL"/>
          <w14:ligatures w14:val="none"/>
        </w:rPr>
        <w:t xml:space="preserve"> </w:t>
      </w: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>przez czas wymagany przepisami prawa przez okres niezbędny do realizacji celów określonych w pkt 3), a po tym czasie w celach archiwizacyjnych przez okres 25 lat zgodnie z obowiązującą w MOPR instrukcją kancelaryjną, po którym to okresie zostaną usunięte zgodnie z procedurą określoną w ww. przepisach prawa.</w:t>
      </w:r>
    </w:p>
    <w:p w14:paraId="6DD95C90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285" w:hanging="285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 xml:space="preserve">6) W związku z przetwarzaniem Pani/Pana danych osobowych przysługuje Pani/Panu: </w:t>
      </w:r>
    </w:p>
    <w:p w14:paraId="46C0EF35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435" w:hanging="150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 xml:space="preserve">- prawo dostępu do swoich danych oraz otrzymania ich kopii na zasadach określonych w art. 15 RODO; </w:t>
      </w:r>
    </w:p>
    <w:p w14:paraId="72A5977F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570" w:hanging="285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 xml:space="preserve">- prawo do sprostowania (poprawiania) swoich danych na zasadach określonych w art. 16 RODO; </w:t>
      </w:r>
    </w:p>
    <w:p w14:paraId="55B1DBC5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435" w:hanging="150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>- prawo do usunięcia danych osobowych, (tzw. prawo do bycia zapomnianym)  w przypadkach, o których mowa w art. 17 RODO;</w:t>
      </w:r>
    </w:p>
    <w:p w14:paraId="2348FF7E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570" w:hanging="285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>- prawo do żądania ograniczenia przetwarzania w przypadkach, o których mowa w art. 18 RODO;</w:t>
      </w:r>
    </w:p>
    <w:p w14:paraId="427E3FF8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570" w:hanging="285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 xml:space="preserve">- prawo sprzeciwu wobec przetwarzania danych w przypadkach, o których mowa w art. 21 RODO; </w:t>
      </w:r>
    </w:p>
    <w:p w14:paraId="0068D39B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>Aby skorzystać z powyższych praw, należy skontaktować się z Administratorem danych lub Inspektorem ochrony danych (dane kontaktowe w pkt. 1 i 2 klauzuli);</w:t>
      </w:r>
    </w:p>
    <w:p w14:paraId="508A91DD" w14:textId="77777777" w:rsidR="001D7295" w:rsidRPr="001D7295" w:rsidRDefault="001D7295" w:rsidP="001D7295">
      <w:pPr>
        <w:autoSpaceDE w:val="0"/>
        <w:autoSpaceDN w:val="0"/>
        <w:adjustRightInd w:val="0"/>
        <w:spacing w:after="60" w:line="240" w:lineRule="auto"/>
        <w:ind w:left="285" w:hanging="285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>7) 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14:paraId="6F0A99BC" w14:textId="77777777" w:rsidR="001D7295" w:rsidRPr="001D7295" w:rsidRDefault="001D7295" w:rsidP="001D7295">
      <w:pPr>
        <w:autoSpaceDE w:val="0"/>
        <w:autoSpaceDN w:val="0"/>
        <w:adjustRightInd w:val="0"/>
        <w:spacing w:after="60" w:line="240" w:lineRule="auto"/>
        <w:ind w:left="285" w:hanging="285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>8) Przysługuje Pani/Panu prawo wniesienia skargi do organu nadzorczego, tj. Prezesa Urzędu Ochrony Danych (ul. Stawki 2, 00 - 193 Warszawa) gdy uzna Pani/Pan, iż przetwarzanie danych osobowych Pani/Pana dotyczących narusza przepisy „RODO”.</w:t>
      </w:r>
    </w:p>
    <w:p w14:paraId="04B8B058" w14:textId="77777777" w:rsidR="001D7295" w:rsidRPr="001D7295" w:rsidRDefault="001D7295" w:rsidP="001D7295">
      <w:pPr>
        <w:autoSpaceDE w:val="0"/>
        <w:autoSpaceDN w:val="0"/>
        <w:adjustRightInd w:val="0"/>
        <w:spacing w:after="60" w:line="240" w:lineRule="auto"/>
        <w:ind w:left="285" w:hanging="285"/>
        <w:jc w:val="both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  <w:r w:rsidRPr="001D7295"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  <w:t>9)  Podanie przez Panią/Pana danych jest niezbędne do realizacji zadań w interesie publicznym, w zakresie numeru telefonu i adresu e-mail przetwarzanie Pani/Pana danych osobowych odbywa się na podstawie Pani/Pana zgody, podanie tych danych osobowych ma charakter dobrowolny.</w:t>
      </w:r>
    </w:p>
    <w:p w14:paraId="3C51DAF0" w14:textId="77777777" w:rsidR="001D7295" w:rsidRPr="001D7295" w:rsidRDefault="001D7295" w:rsidP="001D729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kern w:val="0"/>
          <w:shd w:val="clear" w:color="auto" w:fill="FFFFFF"/>
          <w:lang w:eastAsia="pl-PL"/>
          <w14:ligatures w14:val="none"/>
        </w:rPr>
      </w:pPr>
    </w:p>
    <w:p w14:paraId="444AD2ED" w14:textId="77777777" w:rsidR="00AE4B83" w:rsidRPr="00822E3A" w:rsidRDefault="00AE4B83">
      <w:pPr>
        <w:rPr>
          <w:rFonts w:cstheme="minorHAnsi"/>
        </w:rPr>
      </w:pPr>
    </w:p>
    <w:sectPr w:rsidR="00AE4B83" w:rsidRPr="00822E3A" w:rsidSect="001D7295">
      <w:footerReference w:type="default" r:id="rId7"/>
      <w:endnotePr>
        <w:numFmt w:val="decimal"/>
      </w:endnotePr>
      <w:pgSz w:w="11906" w:h="16838"/>
      <w:pgMar w:top="1417" w:right="1020" w:bottom="992" w:left="1020" w:header="708" w:footer="14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4EFD" w14:textId="77777777" w:rsidR="00F771E6" w:rsidRDefault="00F771E6" w:rsidP="001D7295">
      <w:pPr>
        <w:spacing w:after="0" w:line="240" w:lineRule="auto"/>
      </w:pPr>
      <w:r>
        <w:separator/>
      </w:r>
    </w:p>
  </w:endnote>
  <w:endnote w:type="continuationSeparator" w:id="0">
    <w:p w14:paraId="45D3E65C" w14:textId="77777777" w:rsidR="00F771E6" w:rsidRDefault="00F771E6" w:rsidP="001D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692742"/>
      <w:docPartObj>
        <w:docPartGallery w:val="Page Numbers (Bottom of Page)"/>
        <w:docPartUnique/>
      </w:docPartObj>
    </w:sdtPr>
    <w:sdtContent>
      <w:p w14:paraId="0A0CFB82" w14:textId="7B940F67" w:rsidR="001D7295" w:rsidRDefault="001D72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633E76" w14:textId="77777777" w:rsidR="001D7295" w:rsidRDefault="001D72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52CC" w14:textId="77777777" w:rsidR="00F771E6" w:rsidRDefault="00F771E6" w:rsidP="001D7295">
      <w:pPr>
        <w:spacing w:after="0" w:line="240" w:lineRule="auto"/>
      </w:pPr>
      <w:r>
        <w:separator/>
      </w:r>
    </w:p>
  </w:footnote>
  <w:footnote w:type="continuationSeparator" w:id="0">
    <w:p w14:paraId="36AF1755" w14:textId="77777777" w:rsidR="00F771E6" w:rsidRDefault="00F771E6" w:rsidP="001D7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95"/>
    <w:rsid w:val="001C2C50"/>
    <w:rsid w:val="001D7295"/>
    <w:rsid w:val="006729CE"/>
    <w:rsid w:val="007035DB"/>
    <w:rsid w:val="00822E3A"/>
    <w:rsid w:val="00AE4B83"/>
    <w:rsid w:val="00CC63D2"/>
    <w:rsid w:val="00F7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422A"/>
  <w15:chartTrackingRefBased/>
  <w15:docId w15:val="{BF3211A3-538B-4C32-BFAA-04DFA7FC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D7295"/>
    <w:rPr>
      <w:rFonts w:ascii="Times New Roman" w:hAnsi="Times New Roman" w:cs="Times New Roman"/>
      <w:color w:val="0000FF"/>
      <w:sz w:val="22"/>
      <w:szCs w:val="2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295"/>
  </w:style>
  <w:style w:type="paragraph" w:styleId="Stopka">
    <w:name w:val="footer"/>
    <w:basedOn w:val="Normalny"/>
    <w:link w:val="StopkaZnak"/>
    <w:uiPriority w:val="99"/>
    <w:unhideWhenUsed/>
    <w:rsid w:val="001D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pr@mopr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815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CHRZĄSTEK</dc:creator>
  <cp:keywords/>
  <dc:description/>
  <cp:lastModifiedBy>ROBERT CHRZĄSTEK</cp:lastModifiedBy>
  <cp:revision>2</cp:revision>
  <dcterms:created xsi:type="dcterms:W3CDTF">2023-11-17T11:41:00Z</dcterms:created>
  <dcterms:modified xsi:type="dcterms:W3CDTF">2023-11-17T11:43:00Z</dcterms:modified>
</cp:coreProperties>
</file>